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563" w:rsidRDefault="00181563" w:rsidP="00181563">
      <w:pPr>
        <w:pStyle w:val="Iacaaiea"/>
      </w:pPr>
      <w:r>
        <w:rPr>
          <w:noProof/>
        </w:rPr>
        <w:drawing>
          <wp:inline distT="0" distB="0" distL="0" distR="0">
            <wp:extent cx="447675" cy="6477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563" w:rsidRPr="002A0BDD" w:rsidRDefault="00181563" w:rsidP="00181563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2A0BDD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181563" w:rsidRDefault="00181563" w:rsidP="00181563">
      <w:pPr>
        <w:pStyle w:val="Iauiue"/>
        <w:spacing w:line="240" w:lineRule="atLeast"/>
        <w:jc w:val="center"/>
        <w:rPr>
          <w:lang w:val="uk-UA"/>
        </w:rPr>
      </w:pPr>
    </w:p>
    <w:p w:rsidR="00181563" w:rsidRDefault="00181563" w:rsidP="00181563">
      <w:pPr>
        <w:pStyle w:val="Iauiue"/>
        <w:spacing w:line="240" w:lineRule="atLeast"/>
        <w:ind w:left="3686" w:firstLine="142"/>
        <w:jc w:val="both"/>
        <w:outlineLvl w:val="0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181563" w:rsidRDefault="00181563" w:rsidP="00181563">
      <w:pPr>
        <w:pStyle w:val="a6"/>
        <w:rPr>
          <w:i/>
        </w:rPr>
      </w:pPr>
    </w:p>
    <w:p w:rsidR="00E62139" w:rsidRPr="00E62139" w:rsidRDefault="0093115E" w:rsidP="00E6213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липня</w:t>
      </w:r>
      <w:r w:rsidR="00E62139" w:rsidRPr="00E62139">
        <w:rPr>
          <w:rFonts w:ascii="Times New Roman" w:hAnsi="Times New Roman" w:cs="Times New Roman"/>
          <w:sz w:val="24"/>
          <w:szCs w:val="24"/>
        </w:rPr>
        <w:t xml:space="preserve"> 2021 року           </w:t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  <w:t xml:space="preserve">    м. Шепетівка                                    № </w:t>
      </w:r>
      <w:r>
        <w:rPr>
          <w:rFonts w:ascii="Times New Roman" w:hAnsi="Times New Roman" w:cs="Times New Roman"/>
          <w:sz w:val="24"/>
          <w:szCs w:val="24"/>
        </w:rPr>
        <w:t>212</w:t>
      </w: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Про розміщення зовнішньої</w:t>
      </w: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реклами в місті</w:t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2A0BDD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Відповідно до Закону України “Про рекламу”, “Типових правил розміщення зовнішньої реклами”, затверджених Постановою Кабінету  Міністрів від 29 грудня 2003 р.  № 2067 та керуючись ст.30 Закону України “Про місцеве самоврядування в Україні”,  виконавчий  комітет  міської ради</w:t>
      </w:r>
    </w:p>
    <w:p w:rsidR="00E62139" w:rsidRPr="00E62139" w:rsidRDefault="00E62139" w:rsidP="002A0BDD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Default="00E62139" w:rsidP="002A0BDD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>В</w:t>
      </w:r>
      <w:r w:rsidR="002A0BDD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И</w:t>
      </w:r>
      <w:r w:rsidR="002A0BDD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Р</w:t>
      </w:r>
      <w:r w:rsidR="002A0BDD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І</w:t>
      </w:r>
      <w:r w:rsidR="002A0BDD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Ш</w:t>
      </w:r>
      <w:r w:rsidR="002A0BDD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И</w:t>
      </w:r>
      <w:r w:rsidR="002A0BDD">
        <w:rPr>
          <w:rFonts w:ascii="Times New Roman" w:hAnsi="Times New Roman" w:cs="Times New Roman"/>
          <w:sz w:val="24"/>
          <w:szCs w:val="24"/>
        </w:rPr>
        <w:t xml:space="preserve"> </w:t>
      </w:r>
      <w:r w:rsidRPr="00E62139">
        <w:rPr>
          <w:rFonts w:ascii="Times New Roman" w:hAnsi="Times New Roman" w:cs="Times New Roman"/>
          <w:sz w:val="24"/>
          <w:szCs w:val="24"/>
        </w:rPr>
        <w:t>В:</w:t>
      </w:r>
    </w:p>
    <w:p w:rsidR="002A0BDD" w:rsidRPr="00E62139" w:rsidRDefault="002A0BDD" w:rsidP="002A0BDD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C6596" w:rsidRDefault="002C6596" w:rsidP="002A0BDD">
      <w:pPr>
        <w:pStyle w:val="a6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Дозволити Т</w:t>
      </w:r>
      <w:r w:rsidR="009B0FA8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«АТБ - Маркет» встановити </w:t>
      </w:r>
      <w:r w:rsidR="009B0FA8">
        <w:rPr>
          <w:rFonts w:ascii="Times New Roman" w:hAnsi="Times New Roman"/>
          <w:sz w:val="24"/>
          <w:szCs w:val="24"/>
        </w:rPr>
        <w:t xml:space="preserve">вказівник двобічний в кількості </w:t>
      </w:r>
      <w:r w:rsidR="00132DC1">
        <w:rPr>
          <w:rFonts w:ascii="Times New Roman" w:hAnsi="Times New Roman"/>
          <w:sz w:val="24"/>
          <w:szCs w:val="24"/>
        </w:rPr>
        <w:t xml:space="preserve">3 (три) </w:t>
      </w:r>
      <w:r w:rsidR="009B0FA8">
        <w:rPr>
          <w:rFonts w:ascii="Times New Roman" w:hAnsi="Times New Roman"/>
          <w:sz w:val="24"/>
          <w:szCs w:val="24"/>
        </w:rPr>
        <w:t>одиниці</w:t>
      </w:r>
      <w:r>
        <w:rPr>
          <w:rFonts w:ascii="Times New Roman" w:hAnsi="Times New Roman"/>
          <w:sz w:val="24"/>
          <w:szCs w:val="24"/>
        </w:rPr>
        <w:t xml:space="preserve">  розміром </w:t>
      </w:r>
      <w:r w:rsidR="00132DC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</w:t>
      </w:r>
      <w:r w:rsidR="00132DC1">
        <w:rPr>
          <w:rFonts w:ascii="Times New Roman" w:hAnsi="Times New Roman"/>
          <w:sz w:val="24"/>
          <w:szCs w:val="24"/>
        </w:rPr>
        <w:t>7 х 0,7</w:t>
      </w:r>
      <w:r>
        <w:rPr>
          <w:rFonts w:ascii="Times New Roman" w:hAnsi="Times New Roman"/>
          <w:sz w:val="24"/>
          <w:szCs w:val="24"/>
        </w:rPr>
        <w:t xml:space="preserve"> м.  терміном на п’ять років за </w:t>
      </w:r>
      <w:proofErr w:type="spellStart"/>
      <w:r>
        <w:rPr>
          <w:rFonts w:ascii="Times New Roman" w:hAnsi="Times New Roman"/>
          <w:sz w:val="24"/>
          <w:szCs w:val="24"/>
        </w:rPr>
        <w:t>адресою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9B0FA8" w:rsidRDefault="009B0FA8" w:rsidP="002A0BDD">
      <w:pPr>
        <w:pStyle w:val="a6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перехрестя вул. 400-річчя Шепетівки та </w:t>
      </w:r>
      <w:proofErr w:type="spellStart"/>
      <w:r>
        <w:rPr>
          <w:rFonts w:ascii="Times New Roman" w:hAnsi="Times New Roman"/>
          <w:sz w:val="24"/>
          <w:szCs w:val="24"/>
        </w:rPr>
        <w:t>Старокостянтинівське</w:t>
      </w:r>
      <w:proofErr w:type="spellEnd"/>
      <w:r>
        <w:rPr>
          <w:rFonts w:ascii="Times New Roman" w:hAnsi="Times New Roman"/>
          <w:sz w:val="24"/>
          <w:szCs w:val="24"/>
        </w:rPr>
        <w:t xml:space="preserve"> шосе</w:t>
      </w:r>
    </w:p>
    <w:p w:rsidR="00132DC1" w:rsidRDefault="009B0FA8" w:rsidP="002A0BDD">
      <w:pPr>
        <w:pStyle w:val="a6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C6596">
        <w:rPr>
          <w:rFonts w:ascii="Times New Roman" w:hAnsi="Times New Roman"/>
          <w:sz w:val="24"/>
          <w:szCs w:val="24"/>
        </w:rPr>
        <w:t xml:space="preserve"> </w:t>
      </w:r>
      <w:r w:rsidR="00132DC1">
        <w:rPr>
          <w:rFonts w:ascii="Times New Roman" w:hAnsi="Times New Roman"/>
          <w:sz w:val="24"/>
          <w:szCs w:val="24"/>
        </w:rPr>
        <w:t xml:space="preserve">перехрестя вул. </w:t>
      </w:r>
      <w:proofErr w:type="spellStart"/>
      <w:r w:rsidR="00132DC1">
        <w:rPr>
          <w:rFonts w:ascii="Times New Roman" w:hAnsi="Times New Roman"/>
          <w:sz w:val="24"/>
          <w:szCs w:val="24"/>
        </w:rPr>
        <w:t>Судилківська</w:t>
      </w:r>
      <w:proofErr w:type="spellEnd"/>
      <w:r w:rsidR="00132DC1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132DC1">
        <w:rPr>
          <w:rFonts w:ascii="Times New Roman" w:hAnsi="Times New Roman"/>
          <w:sz w:val="24"/>
          <w:szCs w:val="24"/>
        </w:rPr>
        <w:t>Старокостянтинівське</w:t>
      </w:r>
      <w:proofErr w:type="spellEnd"/>
      <w:r w:rsidR="00132DC1">
        <w:rPr>
          <w:rFonts w:ascii="Times New Roman" w:hAnsi="Times New Roman"/>
          <w:sz w:val="24"/>
          <w:szCs w:val="24"/>
        </w:rPr>
        <w:t xml:space="preserve"> шосе;</w:t>
      </w:r>
      <w:r w:rsidR="00132DC1">
        <w:rPr>
          <w:rFonts w:ascii="Times New Roman" w:hAnsi="Times New Roman"/>
          <w:sz w:val="24"/>
          <w:szCs w:val="24"/>
        </w:rPr>
        <w:tab/>
      </w:r>
    </w:p>
    <w:p w:rsidR="00E62139" w:rsidRPr="00E62139" w:rsidRDefault="00132DC1" w:rsidP="002A0BDD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вул. Героїв Небесної Сотні, 74</w:t>
      </w:r>
      <w:r w:rsidR="002C6596">
        <w:rPr>
          <w:rFonts w:ascii="Times New Roman" w:hAnsi="Times New Roman"/>
          <w:sz w:val="24"/>
          <w:szCs w:val="24"/>
        </w:rPr>
        <w:t xml:space="preserve"> </w:t>
      </w:r>
      <w:r w:rsidR="00E62139" w:rsidRPr="00E6213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E62139" w:rsidRPr="00E62139" w:rsidRDefault="00E62139" w:rsidP="002A0BDD">
      <w:pPr>
        <w:pStyle w:val="a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Контроль за виконанням рішення покласти на заступника міського  голови  з питань діяльності виконавчих органів ради </w:t>
      </w:r>
      <w:r w:rsidR="002A0BDD">
        <w:rPr>
          <w:rFonts w:ascii="Times New Roman" w:hAnsi="Times New Roman" w:cs="Times New Roman"/>
          <w:sz w:val="24"/>
          <w:szCs w:val="24"/>
        </w:rPr>
        <w:t>І.</w:t>
      </w:r>
      <w:r w:rsidRPr="00E62139">
        <w:rPr>
          <w:rFonts w:ascii="Times New Roman" w:hAnsi="Times New Roman" w:cs="Times New Roman"/>
          <w:sz w:val="24"/>
          <w:szCs w:val="24"/>
        </w:rPr>
        <w:t>Я</w:t>
      </w:r>
      <w:r w:rsidR="00140EA4">
        <w:rPr>
          <w:rFonts w:ascii="Times New Roman" w:hAnsi="Times New Roman" w:cs="Times New Roman"/>
          <w:sz w:val="24"/>
          <w:szCs w:val="24"/>
        </w:rPr>
        <w:t>ЛОХУ</w:t>
      </w:r>
      <w:r w:rsidRPr="00E62139">
        <w:rPr>
          <w:rFonts w:ascii="Times New Roman" w:hAnsi="Times New Roman" w:cs="Times New Roman"/>
          <w:sz w:val="24"/>
          <w:szCs w:val="24"/>
        </w:rPr>
        <w:t xml:space="preserve"> та начальника АКІ  </w:t>
      </w:r>
      <w:r w:rsidR="002A0BDD">
        <w:rPr>
          <w:rFonts w:ascii="Times New Roman" w:hAnsi="Times New Roman" w:cs="Times New Roman"/>
          <w:sz w:val="24"/>
          <w:szCs w:val="24"/>
        </w:rPr>
        <w:t>А.</w:t>
      </w:r>
      <w:r w:rsidRPr="00E62139">
        <w:rPr>
          <w:rFonts w:ascii="Times New Roman" w:hAnsi="Times New Roman" w:cs="Times New Roman"/>
          <w:sz w:val="24"/>
          <w:szCs w:val="24"/>
        </w:rPr>
        <w:t>О</w:t>
      </w:r>
      <w:r w:rsidR="00140EA4">
        <w:rPr>
          <w:rFonts w:ascii="Times New Roman" w:hAnsi="Times New Roman" w:cs="Times New Roman"/>
          <w:sz w:val="24"/>
          <w:szCs w:val="24"/>
        </w:rPr>
        <w:t>СТАПЧУКА</w:t>
      </w:r>
      <w:r w:rsidRPr="00E62139">
        <w:rPr>
          <w:rFonts w:ascii="Times New Roman" w:hAnsi="Times New Roman" w:cs="Times New Roman"/>
          <w:sz w:val="24"/>
          <w:szCs w:val="24"/>
        </w:rPr>
        <w:t>.</w:t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6213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2A0BDD" w:rsidP="002A0BDD">
      <w:pPr>
        <w:pStyle w:val="a6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62139" w:rsidRPr="00E62139">
        <w:rPr>
          <w:rFonts w:ascii="Times New Roman" w:hAnsi="Times New Roman" w:cs="Times New Roman"/>
          <w:sz w:val="24"/>
          <w:szCs w:val="24"/>
        </w:rPr>
        <w:t xml:space="preserve">іський голова                                           </w:t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139" w:rsidRPr="00E62139">
        <w:rPr>
          <w:rFonts w:ascii="Times New Roman" w:hAnsi="Times New Roman" w:cs="Times New Roman"/>
          <w:sz w:val="24"/>
          <w:szCs w:val="24"/>
        </w:rPr>
        <w:t xml:space="preserve">   Віталій</w:t>
      </w:r>
      <w:r w:rsidR="00E62139">
        <w:rPr>
          <w:rFonts w:ascii="Times New Roman" w:hAnsi="Times New Roman" w:cs="Times New Roman"/>
          <w:sz w:val="24"/>
          <w:szCs w:val="24"/>
        </w:rPr>
        <w:t xml:space="preserve"> Б</w:t>
      </w:r>
      <w:r w:rsidR="00E62139" w:rsidRPr="00E62139">
        <w:rPr>
          <w:rFonts w:ascii="Times New Roman" w:hAnsi="Times New Roman" w:cs="Times New Roman"/>
          <w:sz w:val="24"/>
          <w:szCs w:val="24"/>
        </w:rPr>
        <w:t xml:space="preserve">УЗИЛЬ                      </w:t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  <w:r w:rsidR="00E62139" w:rsidRPr="00E62139">
        <w:rPr>
          <w:rFonts w:ascii="Times New Roman" w:hAnsi="Times New Roman" w:cs="Times New Roman"/>
          <w:sz w:val="24"/>
          <w:szCs w:val="24"/>
        </w:rPr>
        <w:tab/>
      </w: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139" w:rsidRP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139" w:rsidRDefault="00E62139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24F6E" w:rsidRDefault="00224F6E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C62BD" w:rsidRDefault="00CC62BD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C6596" w:rsidRDefault="002C6596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C6596" w:rsidRDefault="002C6596" w:rsidP="00E62139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2C6596" w:rsidSect="00B0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3283"/>
    <w:multiLevelType w:val="hybridMultilevel"/>
    <w:tmpl w:val="BFE67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0701B"/>
    <w:multiLevelType w:val="hybridMultilevel"/>
    <w:tmpl w:val="B2C012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5296"/>
    <w:multiLevelType w:val="hybridMultilevel"/>
    <w:tmpl w:val="573853DE"/>
    <w:lvl w:ilvl="0" w:tplc="F3467D9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B70755"/>
    <w:multiLevelType w:val="hybridMultilevel"/>
    <w:tmpl w:val="7F8CAD3A"/>
    <w:lvl w:ilvl="0" w:tplc="D0002CE4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139"/>
    <w:rsid w:val="00074D4D"/>
    <w:rsid w:val="000C4B81"/>
    <w:rsid w:val="000F07EB"/>
    <w:rsid w:val="00132DC1"/>
    <w:rsid w:val="00140EA4"/>
    <w:rsid w:val="00181563"/>
    <w:rsid w:val="00224F6E"/>
    <w:rsid w:val="002A0BDD"/>
    <w:rsid w:val="002B03A7"/>
    <w:rsid w:val="002B5B2D"/>
    <w:rsid w:val="002C6596"/>
    <w:rsid w:val="00370724"/>
    <w:rsid w:val="0045125F"/>
    <w:rsid w:val="0046480F"/>
    <w:rsid w:val="004C41A1"/>
    <w:rsid w:val="00571C74"/>
    <w:rsid w:val="005C67EF"/>
    <w:rsid w:val="005E408C"/>
    <w:rsid w:val="00733D27"/>
    <w:rsid w:val="00772FBC"/>
    <w:rsid w:val="009175A3"/>
    <w:rsid w:val="0093115E"/>
    <w:rsid w:val="009463C3"/>
    <w:rsid w:val="009B0FA8"/>
    <w:rsid w:val="009F2D2C"/>
    <w:rsid w:val="00AE6366"/>
    <w:rsid w:val="00B02F8C"/>
    <w:rsid w:val="00B6166D"/>
    <w:rsid w:val="00BD585B"/>
    <w:rsid w:val="00CC62BD"/>
    <w:rsid w:val="00CD4462"/>
    <w:rsid w:val="00E319F3"/>
    <w:rsid w:val="00E62139"/>
    <w:rsid w:val="00F1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62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E6213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Normal (Web)"/>
    <w:basedOn w:val="a"/>
    <w:semiHidden/>
    <w:rsid w:val="00E62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13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621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62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E6213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Normal (Web)"/>
    <w:basedOn w:val="a"/>
    <w:semiHidden/>
    <w:rsid w:val="00E62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13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621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3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cp:lastPrinted>2021-06-14T10:19:00Z</cp:lastPrinted>
  <dcterms:created xsi:type="dcterms:W3CDTF">2021-07-22T16:44:00Z</dcterms:created>
  <dcterms:modified xsi:type="dcterms:W3CDTF">2021-07-22T16:44:00Z</dcterms:modified>
</cp:coreProperties>
</file>